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AACE" w14:textId="7817B834" w:rsidR="000506D5" w:rsidRPr="00CC53B9" w:rsidRDefault="00EF278E" w:rsidP="000C5E61">
      <w:pPr>
        <w:spacing w:after="0"/>
        <w:rPr>
          <w:rFonts w:ascii="Arial" w:hAnsi="Arial"/>
          <w:sz w:val="20"/>
        </w:rPr>
      </w:pPr>
      <w:r>
        <w:rPr>
          <w:rFonts w:ascii="Arial" w:hAnsi="Arial"/>
          <w:sz w:val="20"/>
        </w:rPr>
        <w:t xml:space="preserve">August </w:t>
      </w:r>
      <w:r w:rsidR="00CC53B9" w:rsidRPr="00CC53B9">
        <w:rPr>
          <w:rFonts w:ascii="Arial" w:hAnsi="Arial"/>
          <w:sz w:val="20"/>
        </w:rPr>
        <w:t>29, 202</w:t>
      </w:r>
      <w:r>
        <w:rPr>
          <w:rFonts w:ascii="Arial" w:hAnsi="Arial"/>
          <w:sz w:val="20"/>
        </w:rPr>
        <w:t>4</w:t>
      </w:r>
    </w:p>
    <w:p w14:paraId="231F5464" w14:textId="77777777" w:rsidR="000C5E61" w:rsidRPr="00CC53B9" w:rsidRDefault="000C5E61" w:rsidP="000C5E61">
      <w:pPr>
        <w:spacing w:after="0"/>
        <w:rPr>
          <w:rFonts w:ascii="Arial" w:hAnsi="Arial"/>
          <w:sz w:val="20"/>
        </w:rPr>
      </w:pPr>
    </w:p>
    <w:p w14:paraId="03F5329C" w14:textId="77777777" w:rsidR="000C5E61" w:rsidRPr="00CC53B9" w:rsidRDefault="000C5E61" w:rsidP="000C5E61">
      <w:pPr>
        <w:spacing w:after="0"/>
        <w:rPr>
          <w:rFonts w:ascii="Arial" w:hAnsi="Arial"/>
          <w:sz w:val="20"/>
        </w:rPr>
      </w:pPr>
      <w:r w:rsidRPr="00CC53B9">
        <w:rPr>
          <w:rFonts w:ascii="Arial" w:hAnsi="Arial"/>
          <w:sz w:val="20"/>
        </w:rPr>
        <w:t>The Honorable Judge Mary Jones</w:t>
      </w:r>
      <w:r w:rsidRPr="00CC53B9">
        <w:rPr>
          <w:rFonts w:ascii="Arial" w:hAnsi="Arial"/>
          <w:sz w:val="20"/>
        </w:rPr>
        <w:br/>
        <w:t>Courthouse Address</w:t>
      </w:r>
      <w:r w:rsidRPr="00CC53B9">
        <w:rPr>
          <w:rFonts w:ascii="Arial" w:hAnsi="Arial"/>
          <w:sz w:val="20"/>
        </w:rPr>
        <w:br/>
        <w:t>City, State 12345</w:t>
      </w:r>
    </w:p>
    <w:p w14:paraId="70A33993" w14:textId="77777777" w:rsidR="000C5E61" w:rsidRPr="00CC53B9" w:rsidRDefault="000C5E61" w:rsidP="000C5E61">
      <w:pPr>
        <w:spacing w:after="0"/>
        <w:rPr>
          <w:rFonts w:ascii="Arial" w:hAnsi="Arial"/>
          <w:sz w:val="20"/>
        </w:rPr>
      </w:pPr>
    </w:p>
    <w:p w14:paraId="40E4B15E" w14:textId="77777777" w:rsidR="000C5E61" w:rsidRPr="00CC53B9" w:rsidRDefault="000C5E61" w:rsidP="000C5E61">
      <w:pPr>
        <w:spacing w:after="0"/>
        <w:rPr>
          <w:rFonts w:ascii="Arial" w:hAnsi="Arial"/>
          <w:sz w:val="20"/>
        </w:rPr>
      </w:pPr>
      <w:r w:rsidRPr="00CC53B9">
        <w:rPr>
          <w:rFonts w:ascii="Arial" w:hAnsi="Arial"/>
          <w:sz w:val="20"/>
        </w:rPr>
        <w:t>Your Honor Judge Jones,</w:t>
      </w:r>
    </w:p>
    <w:p w14:paraId="20752B75" w14:textId="77777777" w:rsidR="000C5E61" w:rsidRPr="00CC53B9" w:rsidRDefault="000C5E61" w:rsidP="000C5E61">
      <w:pPr>
        <w:spacing w:after="0"/>
        <w:rPr>
          <w:rFonts w:ascii="Arial" w:hAnsi="Arial"/>
          <w:sz w:val="20"/>
        </w:rPr>
      </w:pPr>
    </w:p>
    <w:p w14:paraId="4A10E5D8" w14:textId="77777777" w:rsidR="000C5E61" w:rsidRPr="00CC53B9" w:rsidRDefault="000C5E61" w:rsidP="000C5E61">
      <w:pPr>
        <w:spacing w:after="0"/>
        <w:rPr>
          <w:rFonts w:ascii="Arial" w:hAnsi="Arial"/>
          <w:sz w:val="20"/>
        </w:rPr>
      </w:pPr>
      <w:r w:rsidRPr="00CC53B9">
        <w:rPr>
          <w:rFonts w:ascii="Arial" w:hAnsi="Arial"/>
          <w:sz w:val="20"/>
        </w:rPr>
        <w:t xml:space="preserve">I have had the opportunity to get to know </w:t>
      </w:r>
      <w:r w:rsidR="00CC53B9" w:rsidRPr="00CC53B9">
        <w:rPr>
          <w:rFonts w:ascii="Arial" w:hAnsi="Arial"/>
          <w:sz w:val="20"/>
        </w:rPr>
        <w:t>Timothy</w:t>
      </w:r>
      <w:r w:rsidRPr="00CC53B9">
        <w:rPr>
          <w:rFonts w:ascii="Arial" w:hAnsi="Arial"/>
          <w:sz w:val="20"/>
        </w:rPr>
        <w:t xml:space="preserve"> </w:t>
      </w:r>
      <w:r w:rsidR="00CC53B9" w:rsidRPr="00CC53B9">
        <w:rPr>
          <w:rFonts w:ascii="Arial" w:hAnsi="Arial"/>
          <w:sz w:val="20"/>
        </w:rPr>
        <w:t>Titus</w:t>
      </w:r>
      <w:r w:rsidR="00C1693D">
        <w:rPr>
          <w:rFonts w:ascii="Arial" w:hAnsi="Arial"/>
          <w:sz w:val="20"/>
        </w:rPr>
        <w:t xml:space="preserve"> through our church, the Springfield United Methodist Church. We were both in the church choir. I am also </w:t>
      </w:r>
      <w:r w:rsidR="00E31C5B" w:rsidRPr="00CC53B9">
        <w:rPr>
          <w:rFonts w:ascii="Arial" w:hAnsi="Arial"/>
          <w:sz w:val="20"/>
        </w:rPr>
        <w:t xml:space="preserve">a </w:t>
      </w:r>
      <w:r w:rsidR="00C1693D">
        <w:rPr>
          <w:rFonts w:ascii="Arial" w:hAnsi="Arial"/>
          <w:sz w:val="20"/>
        </w:rPr>
        <w:t xml:space="preserve">nurse </w:t>
      </w:r>
      <w:r w:rsidR="00E31C5B" w:rsidRPr="00CC53B9">
        <w:rPr>
          <w:rFonts w:ascii="Arial" w:hAnsi="Arial"/>
          <w:sz w:val="20"/>
        </w:rPr>
        <w:t xml:space="preserve">at </w:t>
      </w:r>
      <w:r w:rsidR="00C1693D">
        <w:rPr>
          <w:rFonts w:ascii="Arial" w:hAnsi="Arial"/>
          <w:sz w:val="20"/>
        </w:rPr>
        <w:t xml:space="preserve">Caregivers Home Healthcare in </w:t>
      </w:r>
      <w:r w:rsidR="00CC53B9" w:rsidRPr="00CC53B9">
        <w:rPr>
          <w:rFonts w:ascii="Arial" w:hAnsi="Arial"/>
          <w:sz w:val="20"/>
        </w:rPr>
        <w:t xml:space="preserve">West </w:t>
      </w:r>
      <w:r w:rsidR="00C1693D">
        <w:rPr>
          <w:rFonts w:ascii="Arial" w:hAnsi="Arial"/>
          <w:sz w:val="20"/>
        </w:rPr>
        <w:t xml:space="preserve">Springfield. </w:t>
      </w:r>
    </w:p>
    <w:p w14:paraId="054E6E1B" w14:textId="77777777" w:rsidR="000C5E61" w:rsidRPr="00CC53B9" w:rsidRDefault="000C5E61" w:rsidP="000C5E61">
      <w:pPr>
        <w:spacing w:after="0"/>
        <w:rPr>
          <w:rFonts w:ascii="Arial" w:hAnsi="Arial"/>
          <w:sz w:val="20"/>
        </w:rPr>
      </w:pPr>
    </w:p>
    <w:p w14:paraId="2CE2C518" w14:textId="77777777" w:rsidR="00C1693D" w:rsidRDefault="000C5E61" w:rsidP="000C5E61">
      <w:pPr>
        <w:spacing w:after="0"/>
        <w:rPr>
          <w:rFonts w:ascii="Arial" w:hAnsi="Arial"/>
          <w:sz w:val="20"/>
        </w:rPr>
      </w:pPr>
      <w:r w:rsidRPr="00CC53B9">
        <w:rPr>
          <w:rFonts w:ascii="Arial" w:hAnsi="Arial"/>
          <w:sz w:val="20"/>
        </w:rPr>
        <w:t xml:space="preserve">I am aware that </w:t>
      </w:r>
      <w:r w:rsidR="00E31C5B" w:rsidRPr="00CC53B9">
        <w:rPr>
          <w:rFonts w:ascii="Arial" w:hAnsi="Arial"/>
          <w:sz w:val="20"/>
        </w:rPr>
        <w:t xml:space="preserve">Mr. </w:t>
      </w:r>
      <w:r w:rsidR="00CC53B9" w:rsidRPr="00CC53B9">
        <w:rPr>
          <w:rFonts w:ascii="Arial" w:hAnsi="Arial"/>
          <w:sz w:val="20"/>
        </w:rPr>
        <w:t>Titus</w:t>
      </w:r>
      <w:r w:rsidR="00E31C5B" w:rsidRPr="00CC53B9">
        <w:rPr>
          <w:rFonts w:ascii="Arial" w:hAnsi="Arial"/>
          <w:sz w:val="20"/>
        </w:rPr>
        <w:t xml:space="preserve"> </w:t>
      </w:r>
      <w:r w:rsidR="00CC53B9" w:rsidRPr="00CC53B9">
        <w:rPr>
          <w:rFonts w:ascii="Arial" w:hAnsi="Arial"/>
          <w:sz w:val="20"/>
        </w:rPr>
        <w:t>has been</w:t>
      </w:r>
      <w:r w:rsidRPr="00CC53B9">
        <w:rPr>
          <w:rFonts w:ascii="Arial" w:hAnsi="Arial"/>
          <w:sz w:val="20"/>
        </w:rPr>
        <w:t xml:space="preserve"> charged with </w:t>
      </w:r>
      <w:r w:rsidR="00E31C5B" w:rsidRPr="00CC53B9">
        <w:rPr>
          <w:rFonts w:ascii="Arial" w:hAnsi="Arial"/>
          <w:sz w:val="20"/>
        </w:rPr>
        <w:t>possession of cocaine and drug paraphernalia</w:t>
      </w:r>
      <w:r w:rsidRPr="00CC53B9">
        <w:rPr>
          <w:rFonts w:ascii="Arial" w:hAnsi="Arial"/>
          <w:sz w:val="20"/>
        </w:rPr>
        <w:t xml:space="preserve">. </w:t>
      </w:r>
      <w:r w:rsidR="00B161F1">
        <w:rPr>
          <w:rFonts w:ascii="Arial" w:hAnsi="Arial"/>
          <w:sz w:val="20"/>
        </w:rPr>
        <w:t xml:space="preserve">News of </w:t>
      </w:r>
      <w:r w:rsidR="00C1693D">
        <w:rPr>
          <w:rFonts w:ascii="Arial" w:hAnsi="Arial"/>
          <w:sz w:val="20"/>
        </w:rPr>
        <w:t xml:space="preserve">this has been upsetting to me and our church family. </w:t>
      </w:r>
      <w:r w:rsidR="00B161F1">
        <w:rPr>
          <w:rFonts w:ascii="Arial" w:hAnsi="Arial"/>
          <w:sz w:val="20"/>
        </w:rPr>
        <w:t xml:space="preserve">It is clear something </w:t>
      </w:r>
      <w:r w:rsidR="00C1693D">
        <w:rPr>
          <w:rFonts w:ascii="Arial" w:hAnsi="Arial"/>
          <w:sz w:val="20"/>
        </w:rPr>
        <w:t>took him down a destructive path and led him to this point.</w:t>
      </w:r>
    </w:p>
    <w:p w14:paraId="12B007E8" w14:textId="77777777" w:rsidR="00C1693D" w:rsidRDefault="00C1693D" w:rsidP="000C5E61">
      <w:pPr>
        <w:spacing w:after="0"/>
        <w:rPr>
          <w:rFonts w:ascii="Arial" w:hAnsi="Arial"/>
          <w:sz w:val="20"/>
        </w:rPr>
      </w:pPr>
    </w:p>
    <w:p w14:paraId="062C0F20" w14:textId="77777777" w:rsidR="000C5E61" w:rsidRPr="00CC53B9" w:rsidRDefault="00C1693D" w:rsidP="000C5E61">
      <w:pPr>
        <w:spacing w:after="0"/>
        <w:rPr>
          <w:rFonts w:ascii="Arial" w:hAnsi="Arial"/>
          <w:sz w:val="20"/>
        </w:rPr>
      </w:pPr>
      <w:r>
        <w:rPr>
          <w:rFonts w:ascii="Arial" w:hAnsi="Arial"/>
          <w:sz w:val="20"/>
        </w:rPr>
        <w:t xml:space="preserve">Tim </w:t>
      </w:r>
      <w:r w:rsidR="000C5E61" w:rsidRPr="00CC53B9">
        <w:rPr>
          <w:rFonts w:ascii="Arial" w:hAnsi="Arial"/>
          <w:sz w:val="20"/>
        </w:rPr>
        <w:t xml:space="preserve">has told me of the nature of the charges and </w:t>
      </w:r>
      <w:r>
        <w:rPr>
          <w:rFonts w:ascii="Arial" w:hAnsi="Arial"/>
          <w:sz w:val="20"/>
        </w:rPr>
        <w:t xml:space="preserve">the </w:t>
      </w:r>
      <w:r w:rsidR="000C5E61" w:rsidRPr="00CC53B9">
        <w:rPr>
          <w:rFonts w:ascii="Arial" w:hAnsi="Arial"/>
          <w:sz w:val="20"/>
        </w:rPr>
        <w:t xml:space="preserve">remorse of </w:t>
      </w:r>
      <w:r w:rsidR="00CC53B9" w:rsidRPr="00CC53B9">
        <w:rPr>
          <w:rFonts w:ascii="Arial" w:hAnsi="Arial"/>
          <w:sz w:val="20"/>
        </w:rPr>
        <w:t xml:space="preserve">his </w:t>
      </w:r>
      <w:r w:rsidR="000C5E61" w:rsidRPr="00CC53B9">
        <w:rPr>
          <w:rFonts w:ascii="Arial" w:hAnsi="Arial"/>
          <w:sz w:val="20"/>
        </w:rPr>
        <w:t xml:space="preserve">actions. </w:t>
      </w:r>
      <w:r w:rsidR="00E31C5B" w:rsidRPr="00CC53B9">
        <w:rPr>
          <w:rFonts w:ascii="Arial" w:hAnsi="Arial"/>
          <w:sz w:val="20"/>
        </w:rPr>
        <w:t xml:space="preserve">He </w:t>
      </w:r>
      <w:r w:rsidR="000C5E61" w:rsidRPr="00CC53B9">
        <w:rPr>
          <w:rFonts w:ascii="Arial" w:hAnsi="Arial"/>
          <w:sz w:val="20"/>
        </w:rPr>
        <w:t xml:space="preserve">has been sober since </w:t>
      </w:r>
      <w:r w:rsidR="00CC53B9" w:rsidRPr="00CC53B9">
        <w:rPr>
          <w:rFonts w:ascii="Arial" w:hAnsi="Arial"/>
          <w:sz w:val="20"/>
        </w:rPr>
        <w:t xml:space="preserve">his </w:t>
      </w:r>
      <w:r w:rsidR="000C5E61" w:rsidRPr="00CC53B9">
        <w:rPr>
          <w:rFonts w:ascii="Arial" w:hAnsi="Arial"/>
          <w:sz w:val="20"/>
        </w:rPr>
        <w:t>arrest.</w:t>
      </w:r>
      <w:r>
        <w:rPr>
          <w:rFonts w:ascii="Arial" w:hAnsi="Arial"/>
          <w:sz w:val="20"/>
        </w:rPr>
        <w:t xml:space="preserve"> He </w:t>
      </w:r>
      <w:r w:rsidR="000C5E61" w:rsidRPr="00CC53B9">
        <w:rPr>
          <w:rFonts w:ascii="Arial" w:hAnsi="Arial"/>
          <w:sz w:val="20"/>
        </w:rPr>
        <w:t xml:space="preserve">is very willing to accept responsibility for his </w:t>
      </w:r>
      <w:r w:rsidR="00E31C5B" w:rsidRPr="00CC53B9">
        <w:rPr>
          <w:rFonts w:ascii="Arial" w:hAnsi="Arial"/>
          <w:sz w:val="20"/>
        </w:rPr>
        <w:t xml:space="preserve">actions. He </w:t>
      </w:r>
      <w:r w:rsidR="000C5E61" w:rsidRPr="00CC53B9">
        <w:rPr>
          <w:rFonts w:ascii="Arial" w:hAnsi="Arial"/>
          <w:sz w:val="20"/>
        </w:rPr>
        <w:t>is a</w:t>
      </w:r>
      <w:r w:rsidR="00E31C5B" w:rsidRPr="00CC53B9">
        <w:rPr>
          <w:rFonts w:ascii="Arial" w:hAnsi="Arial"/>
          <w:sz w:val="20"/>
        </w:rPr>
        <w:t xml:space="preserve">ctively working on his recovery by </w:t>
      </w:r>
      <w:r w:rsidR="000C5E61" w:rsidRPr="00CC53B9">
        <w:rPr>
          <w:rFonts w:ascii="Arial" w:hAnsi="Arial"/>
          <w:sz w:val="20"/>
        </w:rPr>
        <w:t xml:space="preserve">attending four to five twelve-step meetings </w:t>
      </w:r>
      <w:r w:rsidR="00E31C5B" w:rsidRPr="00CC53B9">
        <w:rPr>
          <w:rFonts w:ascii="Arial" w:hAnsi="Arial"/>
          <w:sz w:val="20"/>
        </w:rPr>
        <w:t xml:space="preserve">of Narcotics Anonymous </w:t>
      </w:r>
      <w:r w:rsidR="000C5E61" w:rsidRPr="00CC53B9">
        <w:rPr>
          <w:rFonts w:ascii="Arial" w:hAnsi="Arial"/>
          <w:sz w:val="20"/>
        </w:rPr>
        <w:t>each week</w:t>
      </w:r>
      <w:r w:rsidR="00E31C5B" w:rsidRPr="00CC53B9">
        <w:rPr>
          <w:rFonts w:ascii="Arial" w:hAnsi="Arial"/>
          <w:sz w:val="20"/>
        </w:rPr>
        <w:t xml:space="preserve">. He is working with a 12-step sponsor. He </w:t>
      </w:r>
      <w:r w:rsidR="000C5E61" w:rsidRPr="00CC53B9">
        <w:rPr>
          <w:rFonts w:ascii="Arial" w:hAnsi="Arial"/>
          <w:sz w:val="20"/>
        </w:rPr>
        <w:t xml:space="preserve">attends weekly therapeutic sessions with </w:t>
      </w:r>
      <w:r w:rsidR="00E31C5B" w:rsidRPr="00CC53B9">
        <w:rPr>
          <w:rFonts w:ascii="Arial" w:hAnsi="Arial"/>
          <w:sz w:val="20"/>
        </w:rPr>
        <w:t>an addiction counselor</w:t>
      </w:r>
      <w:r w:rsidR="000C5E61" w:rsidRPr="00CC53B9">
        <w:rPr>
          <w:rFonts w:ascii="Arial" w:hAnsi="Arial"/>
          <w:sz w:val="20"/>
        </w:rPr>
        <w:t>. He is a member of an offender</w:t>
      </w:r>
      <w:r w:rsidR="00E31C5B" w:rsidRPr="00CC53B9">
        <w:rPr>
          <w:rFonts w:ascii="Arial" w:hAnsi="Arial"/>
          <w:sz w:val="20"/>
        </w:rPr>
        <w:t xml:space="preserve"> treatment group facilitated at New Hope Recovery Center in East Springfield. </w:t>
      </w:r>
    </w:p>
    <w:p w14:paraId="634CE8CF" w14:textId="77777777" w:rsidR="000C5E61" w:rsidRPr="00CC53B9" w:rsidRDefault="00E31C5B" w:rsidP="000C5E61">
      <w:pPr>
        <w:spacing w:after="0"/>
        <w:rPr>
          <w:rFonts w:ascii="Arial" w:hAnsi="Arial"/>
          <w:sz w:val="20"/>
        </w:rPr>
      </w:pPr>
      <w:r w:rsidRPr="00CC53B9">
        <w:rPr>
          <w:rFonts w:ascii="Arial" w:hAnsi="Arial"/>
          <w:sz w:val="20"/>
        </w:rPr>
        <w:br/>
      </w:r>
      <w:r w:rsidR="00C1693D">
        <w:rPr>
          <w:rFonts w:ascii="Arial" w:hAnsi="Arial"/>
          <w:sz w:val="20"/>
        </w:rPr>
        <w:t xml:space="preserve">The change I have seen in Tim is remarkable. Not only is he happier, he participates in life </w:t>
      </w:r>
      <w:r w:rsidR="00E95EC2">
        <w:rPr>
          <w:rFonts w:ascii="Arial" w:hAnsi="Arial"/>
          <w:sz w:val="20"/>
        </w:rPr>
        <w:t>more intentionally and genuinely</w:t>
      </w:r>
      <w:r w:rsidR="00C1693D">
        <w:rPr>
          <w:rFonts w:ascii="Arial" w:hAnsi="Arial"/>
          <w:sz w:val="20"/>
        </w:rPr>
        <w:t xml:space="preserve"> than I have ever seen him do before. It is clear that his recovery </w:t>
      </w:r>
      <w:r w:rsidRPr="00CC53B9">
        <w:rPr>
          <w:rFonts w:ascii="Arial" w:hAnsi="Arial"/>
          <w:sz w:val="20"/>
        </w:rPr>
        <w:t xml:space="preserve">path is a direction he has chosen to live in for the rest of his life.  He acknowledges he needs to continue attending meetings, engaging a therapist, and being part of the recovery community to afford him the balance and peace of mind he has attained. </w:t>
      </w:r>
    </w:p>
    <w:p w14:paraId="188C3128" w14:textId="77777777" w:rsidR="00E31C5B" w:rsidRPr="00CC53B9" w:rsidRDefault="00E31C5B" w:rsidP="000C5E61">
      <w:pPr>
        <w:spacing w:after="0"/>
        <w:rPr>
          <w:rFonts w:ascii="Arial" w:hAnsi="Arial"/>
          <w:sz w:val="20"/>
        </w:rPr>
      </w:pPr>
    </w:p>
    <w:p w14:paraId="55468AD8" w14:textId="77777777" w:rsidR="00E31C5B" w:rsidRPr="00CC53B9" w:rsidRDefault="00CC53B9" w:rsidP="000C5E61">
      <w:pPr>
        <w:spacing w:after="0"/>
        <w:rPr>
          <w:rFonts w:ascii="Arial" w:hAnsi="Arial"/>
          <w:sz w:val="20"/>
        </w:rPr>
      </w:pPr>
      <w:r w:rsidRPr="00CC53B9">
        <w:rPr>
          <w:rFonts w:ascii="Arial" w:hAnsi="Arial"/>
          <w:sz w:val="20"/>
        </w:rPr>
        <w:t>Timothy</w:t>
      </w:r>
      <w:r w:rsidR="00E31C5B" w:rsidRPr="00CC53B9">
        <w:rPr>
          <w:rFonts w:ascii="Arial" w:hAnsi="Arial"/>
          <w:sz w:val="20"/>
        </w:rPr>
        <w:t xml:space="preserve"> has a tremendous opportunity to not just succeed, but also thrive in recovery. </w:t>
      </w:r>
      <w:r w:rsidRPr="00CC53B9">
        <w:rPr>
          <w:rFonts w:ascii="Arial" w:hAnsi="Arial"/>
          <w:sz w:val="20"/>
        </w:rPr>
        <w:t xml:space="preserve">He has told me of the trauma he has experienced and released as part of treatment. He continues to work on healing and making amends with those his actions have harmed. </w:t>
      </w:r>
    </w:p>
    <w:p w14:paraId="0E496CF8" w14:textId="77777777" w:rsidR="00CC53B9" w:rsidRPr="00CC53B9" w:rsidRDefault="00CC53B9" w:rsidP="000C5E61">
      <w:pPr>
        <w:spacing w:after="0"/>
        <w:rPr>
          <w:rFonts w:ascii="Arial" w:hAnsi="Arial"/>
          <w:sz w:val="20"/>
        </w:rPr>
      </w:pPr>
    </w:p>
    <w:p w14:paraId="31E61A2C" w14:textId="77777777" w:rsidR="00CC53B9" w:rsidRPr="00CC53B9" w:rsidRDefault="00CC53B9" w:rsidP="000C5E61">
      <w:pPr>
        <w:spacing w:after="0"/>
        <w:rPr>
          <w:rFonts w:ascii="Arial" w:hAnsi="Arial"/>
          <w:sz w:val="20"/>
        </w:rPr>
      </w:pPr>
      <w:r w:rsidRPr="00CC53B9">
        <w:rPr>
          <w:rFonts w:ascii="Arial" w:hAnsi="Arial"/>
          <w:sz w:val="20"/>
        </w:rPr>
        <w:t xml:space="preserve">Frequent 12-step meetings, interaction with a certified addiction therapist, and group therapy sessions may not be available in prison. Timothy has chosen his own rehabilitation and pays for his own rehabilitation. The state can benefit from not going to the expense of incarcerating an individual who is well on his way to becoming a useful and productive member of society. Timothy and our community would be served better by continuing his treatment without interruption.  The community will be better served if he is able to make restitution by doing probation and community service. I urge the court to consider the possibility of a suspended sentence, mitigated sentence, early release, or probation in order for Timothy Titus to pursue his recovery.  </w:t>
      </w:r>
    </w:p>
    <w:p w14:paraId="6386C6AD" w14:textId="77777777" w:rsidR="00CC53B9" w:rsidRPr="00CC53B9" w:rsidRDefault="00CC53B9" w:rsidP="000C5E61">
      <w:pPr>
        <w:spacing w:after="0"/>
        <w:rPr>
          <w:rFonts w:ascii="Arial" w:hAnsi="Arial"/>
          <w:sz w:val="20"/>
        </w:rPr>
      </w:pPr>
    </w:p>
    <w:p w14:paraId="4480B9A2" w14:textId="77777777" w:rsidR="00CC53B9" w:rsidRPr="00CC53B9" w:rsidRDefault="00CC53B9" w:rsidP="000C5E61">
      <w:pPr>
        <w:spacing w:after="0"/>
        <w:rPr>
          <w:rFonts w:ascii="Arial" w:hAnsi="Arial"/>
          <w:sz w:val="20"/>
        </w:rPr>
      </w:pPr>
      <w:r w:rsidRPr="00CC53B9">
        <w:rPr>
          <w:rFonts w:ascii="Arial" w:hAnsi="Arial"/>
          <w:sz w:val="20"/>
        </w:rPr>
        <w:t xml:space="preserve">Timothy Titus has found new direction in his life through the healing of his trauma and his recovery.  This new direction is in the form of helping a fellow recovering person.  It is because of his unique personal challenges that make him a person I want to keep in touch with and aid in his new life in recovery. </w:t>
      </w:r>
    </w:p>
    <w:p w14:paraId="195E4D14" w14:textId="77777777" w:rsidR="00CC53B9" w:rsidRPr="00CC53B9" w:rsidRDefault="00CC53B9" w:rsidP="000C5E61">
      <w:pPr>
        <w:spacing w:after="0"/>
        <w:rPr>
          <w:rFonts w:ascii="Arial" w:hAnsi="Arial"/>
          <w:sz w:val="20"/>
        </w:rPr>
      </w:pPr>
    </w:p>
    <w:p w14:paraId="51BFA7D8" w14:textId="77777777" w:rsidR="00CC53B9" w:rsidRPr="00CC53B9" w:rsidRDefault="00CC53B9" w:rsidP="000C5E61">
      <w:pPr>
        <w:spacing w:after="0"/>
        <w:rPr>
          <w:rFonts w:ascii="Arial" w:hAnsi="Arial"/>
          <w:sz w:val="20"/>
        </w:rPr>
      </w:pPr>
      <w:r w:rsidRPr="00CC53B9">
        <w:rPr>
          <w:rFonts w:ascii="Arial" w:hAnsi="Arial"/>
          <w:sz w:val="20"/>
        </w:rPr>
        <w:t>Sincerely</w:t>
      </w:r>
    </w:p>
    <w:p w14:paraId="4096F06C" w14:textId="77777777" w:rsidR="00CC53B9" w:rsidRPr="00CC53B9" w:rsidRDefault="00CC53B9" w:rsidP="000C5E61">
      <w:pPr>
        <w:spacing w:after="0"/>
        <w:rPr>
          <w:rFonts w:ascii="Arial" w:hAnsi="Arial"/>
          <w:sz w:val="20"/>
        </w:rPr>
      </w:pPr>
    </w:p>
    <w:p w14:paraId="799228BC" w14:textId="77777777" w:rsidR="00CC53B9" w:rsidRPr="00E95EC2" w:rsidRDefault="00CC53B9" w:rsidP="000C5E61">
      <w:pPr>
        <w:spacing w:after="0"/>
        <w:rPr>
          <w:rFonts w:ascii="Script MT Bold" w:hAnsi="Script MT Bold"/>
          <w:sz w:val="28"/>
        </w:rPr>
      </w:pPr>
      <w:r w:rsidRPr="00E95EC2">
        <w:rPr>
          <w:rFonts w:ascii="Script MT Bold" w:hAnsi="Script MT Bold"/>
          <w:sz w:val="28"/>
        </w:rPr>
        <w:t>Alice Wilson</w:t>
      </w:r>
    </w:p>
    <w:p w14:paraId="7731BBC4" w14:textId="77777777" w:rsidR="00CC53B9" w:rsidRPr="00CC53B9" w:rsidRDefault="00CC53B9" w:rsidP="000C5E61">
      <w:pPr>
        <w:spacing w:after="0"/>
        <w:rPr>
          <w:rFonts w:ascii="Arial" w:hAnsi="Arial"/>
          <w:sz w:val="20"/>
        </w:rPr>
      </w:pPr>
    </w:p>
    <w:p w14:paraId="49FD37A1" w14:textId="77777777" w:rsidR="00CC53B9" w:rsidRPr="00CC53B9" w:rsidRDefault="00CC53B9" w:rsidP="000C5E61">
      <w:pPr>
        <w:spacing w:after="0"/>
        <w:rPr>
          <w:rFonts w:ascii="Arial" w:hAnsi="Arial"/>
          <w:sz w:val="20"/>
        </w:rPr>
      </w:pPr>
      <w:r w:rsidRPr="00CC53B9">
        <w:rPr>
          <w:rFonts w:ascii="Arial" w:hAnsi="Arial"/>
          <w:sz w:val="20"/>
        </w:rPr>
        <w:t>Alice Wilson</w:t>
      </w:r>
      <w:r w:rsidRPr="00CC53B9">
        <w:rPr>
          <w:rFonts w:ascii="Arial" w:hAnsi="Arial"/>
          <w:sz w:val="20"/>
        </w:rPr>
        <w:br/>
        <w:t>45 East Main Street</w:t>
      </w:r>
      <w:r w:rsidRPr="00CC53B9">
        <w:rPr>
          <w:rFonts w:ascii="Arial" w:hAnsi="Arial"/>
          <w:sz w:val="20"/>
        </w:rPr>
        <w:br/>
        <w:t>Northampton, XX 98765</w:t>
      </w:r>
    </w:p>
    <w:sectPr w:rsidR="00CC53B9" w:rsidRPr="00CC53B9" w:rsidSect="00CC53B9">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61"/>
    <w:rsid w:val="000506D5"/>
    <w:rsid w:val="000C5E61"/>
    <w:rsid w:val="00B161F1"/>
    <w:rsid w:val="00BA42E4"/>
    <w:rsid w:val="00C1693D"/>
    <w:rsid w:val="00CC53B9"/>
    <w:rsid w:val="00E31C5B"/>
    <w:rsid w:val="00E95EC2"/>
    <w:rsid w:val="00E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2FE2"/>
  <w15:chartTrackingRefBased/>
  <w15:docId w15:val="{6C425D16-2BDC-450C-BE2A-C0B8AB6B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 Dawe</dc:creator>
  <cp:keywords/>
  <dc:description/>
  <cp:lastModifiedBy>John Dawe, MNA, CNP, RCP, RCPF</cp:lastModifiedBy>
  <cp:revision>4</cp:revision>
  <dcterms:created xsi:type="dcterms:W3CDTF">2022-06-30T03:20:00Z</dcterms:created>
  <dcterms:modified xsi:type="dcterms:W3CDTF">2024-09-21T02:20:00Z</dcterms:modified>
</cp:coreProperties>
</file>